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81DA5" w14:textId="77777777" w:rsidR="000464E8" w:rsidRPr="004E706A" w:rsidRDefault="000464E8" w:rsidP="00C75465">
      <w:pPr>
        <w:contextualSpacing/>
        <w:rPr>
          <w:b/>
          <w:sz w:val="21"/>
          <w:szCs w:val="21"/>
        </w:rPr>
      </w:pPr>
    </w:p>
    <w:p w14:paraId="4D83BE55" w14:textId="0F24A9DC" w:rsidR="000464E8" w:rsidRDefault="000464E8" w:rsidP="007876DD">
      <w:pPr>
        <w:contextualSpacing/>
        <w:jc w:val="center"/>
        <w:rPr>
          <w:b/>
          <w:sz w:val="21"/>
          <w:szCs w:val="21"/>
        </w:rPr>
      </w:pPr>
      <w:r w:rsidRPr="004E706A">
        <w:rPr>
          <w:b/>
          <w:sz w:val="21"/>
          <w:szCs w:val="21"/>
        </w:rPr>
        <w:t>ANEXO N° 0</w:t>
      </w:r>
      <w:r w:rsidR="00B40447">
        <w:rPr>
          <w:b/>
          <w:sz w:val="21"/>
          <w:szCs w:val="21"/>
        </w:rPr>
        <w:t>4</w:t>
      </w:r>
      <w:r w:rsidR="00E143B5">
        <w:rPr>
          <w:b/>
          <w:sz w:val="21"/>
          <w:szCs w:val="21"/>
        </w:rPr>
        <w:t xml:space="preserve"> </w:t>
      </w:r>
      <w:r w:rsidR="007E07B8">
        <w:rPr>
          <w:b/>
          <w:sz w:val="21"/>
          <w:szCs w:val="21"/>
        </w:rPr>
        <w:t>:</w:t>
      </w:r>
    </w:p>
    <w:p w14:paraId="4F92F70E" w14:textId="77777777" w:rsidR="007E07B8" w:rsidRDefault="007E07B8" w:rsidP="0082289F">
      <w:pPr>
        <w:contextualSpacing/>
        <w:jc w:val="center"/>
        <w:rPr>
          <w:b/>
          <w:sz w:val="21"/>
          <w:szCs w:val="21"/>
        </w:rPr>
      </w:pPr>
    </w:p>
    <w:p w14:paraId="1DF9ACFD" w14:textId="71134BCA" w:rsidR="007E07B8" w:rsidRPr="004E706A" w:rsidRDefault="00E143B5" w:rsidP="0082289F">
      <w:pPr>
        <w:contextualSpacing/>
        <w:jc w:val="center"/>
        <w:rPr>
          <w:b/>
          <w:sz w:val="21"/>
          <w:szCs w:val="21"/>
        </w:rPr>
      </w:pPr>
      <w:r w:rsidRPr="00E143B5">
        <w:rPr>
          <w:b/>
          <w:sz w:val="21"/>
          <w:szCs w:val="21"/>
          <w:lang w:val="es-MX"/>
        </w:rPr>
        <w:t>DECLARACIÓN JURADA DE P</w:t>
      </w:r>
      <w:r w:rsidR="00DA070D">
        <w:rPr>
          <w:b/>
          <w:sz w:val="21"/>
          <w:szCs w:val="21"/>
          <w:lang w:val="es-MX"/>
        </w:rPr>
        <w:t>OSTULACIÓN AL</w:t>
      </w:r>
      <w:r w:rsidRPr="00E143B5">
        <w:rPr>
          <w:b/>
          <w:sz w:val="21"/>
          <w:szCs w:val="21"/>
          <w:lang w:val="es-MX"/>
        </w:rPr>
        <w:t xml:space="preserve"> PROC</w:t>
      </w:r>
      <w:r>
        <w:rPr>
          <w:b/>
          <w:sz w:val="21"/>
          <w:szCs w:val="21"/>
          <w:lang w:val="es-MX"/>
        </w:rPr>
        <w:t xml:space="preserve">ESO DE CONVOCATORIA </w:t>
      </w:r>
      <w:r w:rsidRPr="00E143B5">
        <w:rPr>
          <w:b/>
          <w:sz w:val="21"/>
          <w:szCs w:val="21"/>
          <w:lang w:val="es-MX"/>
        </w:rPr>
        <w:t xml:space="preserve"> </w:t>
      </w:r>
      <w:r w:rsidRPr="00E143B5">
        <w:rPr>
          <w:b/>
          <w:sz w:val="21"/>
          <w:szCs w:val="21"/>
        </w:rPr>
        <w:t xml:space="preserve"> </w:t>
      </w:r>
      <w:r w:rsidR="007E42E9" w:rsidRPr="007E42E9">
        <w:rPr>
          <w:b/>
          <w:sz w:val="21"/>
          <w:szCs w:val="21"/>
        </w:rPr>
        <w:t>CAS Nº0</w:t>
      </w:r>
      <w:r w:rsidR="00B40447">
        <w:rPr>
          <w:b/>
          <w:sz w:val="21"/>
          <w:szCs w:val="21"/>
        </w:rPr>
        <w:t>0</w:t>
      </w:r>
      <w:r w:rsidR="005F6D15">
        <w:rPr>
          <w:b/>
          <w:sz w:val="21"/>
          <w:szCs w:val="21"/>
        </w:rPr>
        <w:t xml:space="preserve">2 </w:t>
      </w:r>
      <w:r w:rsidR="007E42E9" w:rsidRPr="007E42E9">
        <w:rPr>
          <w:b/>
          <w:sz w:val="21"/>
          <w:szCs w:val="21"/>
        </w:rPr>
        <w:t>-202</w:t>
      </w:r>
      <w:r w:rsidR="003D17CE">
        <w:rPr>
          <w:b/>
          <w:sz w:val="21"/>
          <w:szCs w:val="21"/>
        </w:rPr>
        <w:t>4</w:t>
      </w:r>
      <w:r w:rsidR="007E42E9" w:rsidRPr="007E42E9">
        <w:rPr>
          <w:b/>
          <w:sz w:val="21"/>
          <w:szCs w:val="21"/>
        </w:rPr>
        <w:t>- DIRIS LE</w:t>
      </w:r>
    </w:p>
    <w:p w14:paraId="5E62C83F" w14:textId="77777777" w:rsidR="0082289F" w:rsidRDefault="0082289F" w:rsidP="0082289F">
      <w:pPr>
        <w:contextualSpacing/>
        <w:jc w:val="both"/>
        <w:rPr>
          <w:sz w:val="21"/>
          <w:szCs w:val="21"/>
        </w:rPr>
      </w:pPr>
    </w:p>
    <w:p w14:paraId="7EA2C872" w14:textId="52FD66EF" w:rsidR="00900161" w:rsidRPr="0091770D" w:rsidRDefault="0072281A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900161" w:rsidRPr="0091770D">
        <w:rPr>
          <w:sz w:val="21"/>
          <w:szCs w:val="21"/>
        </w:rPr>
        <w:t>….…………………………………………………………………………………………….……..</w:t>
      </w:r>
    </w:p>
    <w:p w14:paraId="45F0C9AE" w14:textId="77777777" w:rsidR="00900161" w:rsidRPr="0091770D" w:rsidRDefault="00900161" w:rsidP="0082289F">
      <w:pPr>
        <w:contextualSpacing/>
        <w:jc w:val="both"/>
        <w:rPr>
          <w:sz w:val="21"/>
          <w:szCs w:val="21"/>
        </w:rPr>
      </w:pPr>
    </w:p>
    <w:p w14:paraId="4175F340" w14:textId="63736EEE" w:rsidR="00900161" w:rsidRPr="0091770D" w:rsidRDefault="00900161" w:rsidP="0082289F">
      <w:pPr>
        <w:contextualSpacing/>
        <w:jc w:val="both"/>
        <w:rPr>
          <w:sz w:val="21"/>
          <w:szCs w:val="21"/>
        </w:rPr>
      </w:pPr>
      <w:r w:rsidRPr="0091770D">
        <w:rPr>
          <w:sz w:val="21"/>
          <w:szCs w:val="21"/>
        </w:rPr>
        <w:t>Identificado/a con  D</w:t>
      </w:r>
      <w:r w:rsidR="0082289F">
        <w:rPr>
          <w:sz w:val="21"/>
          <w:szCs w:val="21"/>
        </w:rPr>
        <w:t>.</w:t>
      </w:r>
      <w:r w:rsidRPr="0091770D">
        <w:rPr>
          <w:sz w:val="21"/>
          <w:szCs w:val="21"/>
        </w:rPr>
        <w:t>N</w:t>
      </w:r>
      <w:r w:rsidR="0082289F">
        <w:rPr>
          <w:sz w:val="21"/>
          <w:szCs w:val="21"/>
        </w:rPr>
        <w:t>.</w:t>
      </w:r>
      <w:r w:rsidRPr="0091770D">
        <w:rPr>
          <w:sz w:val="21"/>
          <w:szCs w:val="21"/>
        </w:rPr>
        <w:t>I</w:t>
      </w:r>
      <w:r w:rsidR="0082289F">
        <w:rPr>
          <w:sz w:val="21"/>
          <w:szCs w:val="21"/>
        </w:rPr>
        <w:t>.</w:t>
      </w:r>
      <w:r w:rsidRPr="0091770D">
        <w:rPr>
          <w:sz w:val="21"/>
          <w:szCs w:val="21"/>
        </w:rPr>
        <w:t xml:space="preserve"> </w:t>
      </w:r>
      <w:r w:rsidRPr="0091770D">
        <w:rPr>
          <w:sz w:val="21"/>
          <w:szCs w:val="21"/>
        </w:rPr>
        <w:sym w:font="Wingdings" w:char="F06F"/>
      </w:r>
      <w:r w:rsidRPr="0091770D">
        <w:rPr>
          <w:sz w:val="21"/>
          <w:szCs w:val="21"/>
        </w:rPr>
        <w:t xml:space="preserve"> CE </w:t>
      </w:r>
      <w:r w:rsidRPr="0091770D">
        <w:rPr>
          <w:sz w:val="21"/>
          <w:szCs w:val="21"/>
        </w:rPr>
        <w:sym w:font="Wingdings" w:char="F06F"/>
      </w:r>
      <w:r w:rsidRPr="0091770D">
        <w:rPr>
          <w:sz w:val="21"/>
          <w:szCs w:val="21"/>
        </w:rPr>
        <w:t xml:space="preserve"> N°…………………………., domiciliado/a en ….………….</w:t>
      </w:r>
    </w:p>
    <w:p w14:paraId="096534C6" w14:textId="77777777" w:rsidR="0072281A" w:rsidRDefault="0072281A" w:rsidP="0082289F">
      <w:pPr>
        <w:contextualSpacing/>
        <w:jc w:val="both"/>
        <w:rPr>
          <w:sz w:val="21"/>
          <w:szCs w:val="21"/>
        </w:rPr>
      </w:pPr>
    </w:p>
    <w:p w14:paraId="29227C53" w14:textId="77777777" w:rsidR="0082289F" w:rsidRDefault="00900161" w:rsidP="0082289F">
      <w:pPr>
        <w:contextualSpacing/>
        <w:jc w:val="both"/>
        <w:rPr>
          <w:sz w:val="21"/>
          <w:szCs w:val="21"/>
        </w:rPr>
      </w:pPr>
      <w:r w:rsidRPr="0091770D">
        <w:rPr>
          <w:sz w:val="21"/>
          <w:szCs w:val="21"/>
        </w:rPr>
        <w:t>.……………………</w:t>
      </w:r>
      <w:r w:rsidR="0072281A">
        <w:rPr>
          <w:sz w:val="21"/>
          <w:szCs w:val="21"/>
        </w:rPr>
        <w:t>………………………………………………………</w:t>
      </w:r>
      <w:r w:rsidR="0082289F">
        <w:rPr>
          <w:sz w:val="21"/>
          <w:szCs w:val="21"/>
        </w:rPr>
        <w:t xml:space="preserve">…………….., distrito de </w:t>
      </w:r>
    </w:p>
    <w:p w14:paraId="031BC15A" w14:textId="77777777" w:rsidR="0082289F" w:rsidRDefault="0082289F" w:rsidP="0082289F">
      <w:pPr>
        <w:contextualSpacing/>
        <w:jc w:val="both"/>
        <w:rPr>
          <w:sz w:val="21"/>
          <w:szCs w:val="21"/>
        </w:rPr>
      </w:pPr>
    </w:p>
    <w:p w14:paraId="7D5CAC44" w14:textId="77777777" w:rsidR="0082289F" w:rsidRDefault="0072281A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…………</w:t>
      </w:r>
      <w:r w:rsidR="0082289F">
        <w:rPr>
          <w:sz w:val="21"/>
          <w:szCs w:val="21"/>
        </w:rPr>
        <w:t>……….</w:t>
      </w:r>
      <w:r>
        <w:rPr>
          <w:sz w:val="21"/>
          <w:szCs w:val="21"/>
        </w:rPr>
        <w:t>…,</w:t>
      </w:r>
      <w:r w:rsidR="0082289F">
        <w:rPr>
          <w:sz w:val="21"/>
          <w:szCs w:val="21"/>
        </w:rPr>
        <w:t xml:space="preserve"> </w:t>
      </w:r>
      <w:r>
        <w:rPr>
          <w:sz w:val="21"/>
          <w:szCs w:val="21"/>
        </w:rPr>
        <w:t>mediante la presente solicito se me considere participar en el P</w:t>
      </w:r>
      <w:r w:rsidR="0082289F">
        <w:rPr>
          <w:sz w:val="21"/>
          <w:szCs w:val="21"/>
        </w:rPr>
        <w:t xml:space="preserve">roceso </w:t>
      </w:r>
    </w:p>
    <w:p w14:paraId="0FDA1946" w14:textId="77777777" w:rsidR="0082289F" w:rsidRDefault="0082289F" w:rsidP="0082289F">
      <w:pPr>
        <w:contextualSpacing/>
        <w:jc w:val="both"/>
        <w:rPr>
          <w:sz w:val="21"/>
          <w:szCs w:val="21"/>
        </w:rPr>
      </w:pPr>
    </w:p>
    <w:p w14:paraId="52AC7038" w14:textId="405FF14A" w:rsidR="00B40447" w:rsidRDefault="0082289F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de </w:t>
      </w:r>
      <w:r w:rsidR="007876DD">
        <w:rPr>
          <w:sz w:val="21"/>
          <w:szCs w:val="21"/>
        </w:rPr>
        <w:t>Convocatoria</w:t>
      </w:r>
      <w:r>
        <w:rPr>
          <w:sz w:val="21"/>
          <w:szCs w:val="21"/>
        </w:rPr>
        <w:t xml:space="preserve"> </w:t>
      </w:r>
      <w:r w:rsidR="00B40447">
        <w:rPr>
          <w:sz w:val="21"/>
          <w:szCs w:val="21"/>
        </w:rPr>
        <w:t>CAS N°00</w:t>
      </w:r>
      <w:r w:rsidR="005F6D15">
        <w:rPr>
          <w:sz w:val="21"/>
          <w:szCs w:val="21"/>
        </w:rPr>
        <w:t>2</w:t>
      </w:r>
      <w:r>
        <w:rPr>
          <w:sz w:val="21"/>
          <w:szCs w:val="21"/>
        </w:rPr>
        <w:t>-</w:t>
      </w:r>
      <w:r w:rsidR="007876DD">
        <w:rPr>
          <w:sz w:val="21"/>
          <w:szCs w:val="21"/>
        </w:rPr>
        <w:t>202</w:t>
      </w:r>
      <w:r w:rsidR="005F6D15">
        <w:rPr>
          <w:sz w:val="21"/>
          <w:szCs w:val="21"/>
        </w:rPr>
        <w:t>4</w:t>
      </w:r>
      <w:r w:rsidR="007876DD">
        <w:rPr>
          <w:sz w:val="21"/>
          <w:szCs w:val="21"/>
        </w:rPr>
        <w:t xml:space="preserve">-DIRIS LE, </w:t>
      </w:r>
      <w:r w:rsidR="00B40447">
        <w:rPr>
          <w:sz w:val="21"/>
          <w:szCs w:val="21"/>
        </w:rPr>
        <w:t>para el cargo</w:t>
      </w:r>
      <w:r w:rsidR="0072281A">
        <w:rPr>
          <w:sz w:val="21"/>
          <w:szCs w:val="21"/>
        </w:rPr>
        <w:t xml:space="preserve"> de</w:t>
      </w:r>
      <w:r w:rsidR="00FD228D">
        <w:rPr>
          <w:sz w:val="21"/>
          <w:szCs w:val="21"/>
        </w:rPr>
        <w:t xml:space="preserve"> </w:t>
      </w:r>
      <w:r w:rsidR="0072281A">
        <w:rPr>
          <w:sz w:val="21"/>
          <w:szCs w:val="21"/>
        </w:rPr>
        <w:t>………</w:t>
      </w:r>
      <w:r w:rsidR="00FD228D">
        <w:rPr>
          <w:sz w:val="21"/>
          <w:szCs w:val="21"/>
        </w:rPr>
        <w:t>…</w:t>
      </w:r>
      <w:r w:rsidR="0072281A">
        <w:rPr>
          <w:sz w:val="21"/>
          <w:szCs w:val="21"/>
        </w:rPr>
        <w:t>…………………</w:t>
      </w:r>
      <w:r w:rsidR="00B40447">
        <w:rPr>
          <w:sz w:val="21"/>
          <w:szCs w:val="21"/>
        </w:rPr>
        <w:t xml:space="preserve">del </w:t>
      </w:r>
    </w:p>
    <w:p w14:paraId="60EDF46D" w14:textId="77777777" w:rsidR="00B40447" w:rsidRDefault="00B40447" w:rsidP="0082289F">
      <w:pPr>
        <w:contextualSpacing/>
        <w:jc w:val="both"/>
        <w:rPr>
          <w:sz w:val="21"/>
          <w:szCs w:val="21"/>
        </w:rPr>
      </w:pPr>
    </w:p>
    <w:p w14:paraId="1BCBC20C" w14:textId="77777777" w:rsidR="00B40447" w:rsidRDefault="00B40447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Establecimiento de Salud </w:t>
      </w:r>
      <w:r w:rsidR="0072281A">
        <w:rPr>
          <w:sz w:val="21"/>
          <w:szCs w:val="21"/>
        </w:rPr>
        <w:t>…</w:t>
      </w:r>
      <w:r w:rsidR="007876DD">
        <w:rPr>
          <w:sz w:val="21"/>
          <w:szCs w:val="21"/>
        </w:rPr>
        <w:t>…</w:t>
      </w:r>
      <w:r w:rsidR="0082289F">
        <w:rPr>
          <w:sz w:val="21"/>
          <w:szCs w:val="21"/>
        </w:rPr>
        <w:t>………………………………………</w:t>
      </w:r>
      <w:r>
        <w:rPr>
          <w:sz w:val="21"/>
          <w:szCs w:val="21"/>
        </w:rPr>
        <w:t>… de la RIS</w:t>
      </w:r>
    </w:p>
    <w:p w14:paraId="18465879" w14:textId="77777777" w:rsidR="00B40447" w:rsidRDefault="00B40447" w:rsidP="0082289F">
      <w:pPr>
        <w:contextualSpacing/>
        <w:jc w:val="both"/>
        <w:rPr>
          <w:sz w:val="21"/>
          <w:szCs w:val="21"/>
        </w:rPr>
      </w:pPr>
    </w:p>
    <w:p w14:paraId="5DBCDEF7" w14:textId="77777777" w:rsidR="00B40447" w:rsidRDefault="0082289F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="007876DD">
        <w:rPr>
          <w:sz w:val="21"/>
          <w:szCs w:val="21"/>
        </w:rPr>
        <w:t>…………………</w:t>
      </w:r>
      <w:r w:rsidR="00FD228D">
        <w:rPr>
          <w:sz w:val="21"/>
          <w:szCs w:val="21"/>
        </w:rPr>
        <w:t>…</w:t>
      </w:r>
      <w:r w:rsidR="007876DD">
        <w:rPr>
          <w:sz w:val="21"/>
          <w:szCs w:val="21"/>
        </w:rPr>
        <w:t>……………,</w:t>
      </w:r>
      <w:r w:rsidR="003C46FD">
        <w:rPr>
          <w:sz w:val="21"/>
          <w:szCs w:val="21"/>
        </w:rPr>
        <w:t>convocado por la</w:t>
      </w:r>
      <w:r w:rsidR="007876DD">
        <w:rPr>
          <w:sz w:val="21"/>
          <w:szCs w:val="21"/>
        </w:rPr>
        <w:t xml:space="preserve"> </w:t>
      </w:r>
      <w:r w:rsidR="0072281A">
        <w:rPr>
          <w:sz w:val="21"/>
          <w:szCs w:val="21"/>
        </w:rPr>
        <w:t xml:space="preserve">DIRIS LE, a fin de participar </w:t>
      </w:r>
      <w:r>
        <w:rPr>
          <w:sz w:val="21"/>
          <w:szCs w:val="21"/>
        </w:rPr>
        <w:t>e</w:t>
      </w:r>
      <w:r w:rsidR="0072281A">
        <w:rPr>
          <w:sz w:val="21"/>
          <w:szCs w:val="21"/>
        </w:rPr>
        <w:t xml:space="preserve">n el proceso </w:t>
      </w:r>
    </w:p>
    <w:p w14:paraId="0FEA9672" w14:textId="77777777" w:rsidR="00B40447" w:rsidRDefault="00B40447" w:rsidP="0082289F">
      <w:pPr>
        <w:contextualSpacing/>
        <w:jc w:val="both"/>
        <w:rPr>
          <w:sz w:val="21"/>
          <w:szCs w:val="21"/>
        </w:rPr>
      </w:pPr>
    </w:p>
    <w:p w14:paraId="0C3CD056" w14:textId="31C28EBC" w:rsidR="00900161" w:rsidRPr="0091770D" w:rsidRDefault="0072281A" w:rsidP="0082289F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de selección descrito.</w:t>
      </w:r>
    </w:p>
    <w:p w14:paraId="1411211A" w14:textId="77777777" w:rsidR="00900161" w:rsidRPr="0091770D" w:rsidRDefault="00900161" w:rsidP="00900161">
      <w:pPr>
        <w:contextualSpacing/>
        <w:rPr>
          <w:sz w:val="21"/>
          <w:szCs w:val="21"/>
        </w:rPr>
      </w:pPr>
      <w:r w:rsidRPr="0091770D">
        <w:rPr>
          <w:sz w:val="21"/>
          <w:szCs w:val="21"/>
        </w:rPr>
        <w:t xml:space="preserve">                                                          </w:t>
      </w:r>
    </w:p>
    <w:p w14:paraId="702F9C36" w14:textId="00416515" w:rsidR="00900161" w:rsidRPr="0091770D" w:rsidRDefault="0072281A" w:rsidP="00900161">
      <w:pPr>
        <w:contextualSpacing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Para tal efecto </w:t>
      </w:r>
      <w:r w:rsidR="00900161" w:rsidRPr="0091770D">
        <w:rPr>
          <w:b/>
          <w:sz w:val="21"/>
          <w:szCs w:val="21"/>
        </w:rPr>
        <w:t>DECLARO BAJO JURAMENTO</w:t>
      </w:r>
      <w:r>
        <w:rPr>
          <w:b/>
          <w:sz w:val="21"/>
          <w:szCs w:val="21"/>
        </w:rPr>
        <w:t xml:space="preserve"> lo siguiente:</w:t>
      </w:r>
    </w:p>
    <w:p w14:paraId="6D88C58A" w14:textId="77777777" w:rsidR="00900161" w:rsidRPr="0091770D" w:rsidRDefault="00900161" w:rsidP="00900161">
      <w:pPr>
        <w:ind w:left="720"/>
        <w:contextualSpacing/>
        <w:jc w:val="both"/>
        <w:rPr>
          <w:color w:val="000000"/>
          <w:sz w:val="18"/>
          <w:szCs w:val="18"/>
        </w:rPr>
      </w:pPr>
    </w:p>
    <w:p w14:paraId="330F3E23" w14:textId="5553E05D" w:rsidR="00900161" w:rsidRDefault="0072281A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Estar en ejercicio y pleno goce de mis derechos civiles.</w:t>
      </w:r>
    </w:p>
    <w:p w14:paraId="0DD3371D" w14:textId="316077CC" w:rsidR="0072281A" w:rsidRDefault="0072281A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Cumplir con todos los requisitos </w:t>
      </w:r>
      <w:proofErr w:type="spellStart"/>
      <w:r>
        <w:rPr>
          <w:color w:val="000000"/>
          <w:sz w:val="18"/>
          <w:szCs w:val="18"/>
        </w:rPr>
        <w:t>minimos</w:t>
      </w:r>
      <w:proofErr w:type="spellEnd"/>
      <w:r>
        <w:rPr>
          <w:color w:val="000000"/>
          <w:sz w:val="18"/>
          <w:szCs w:val="18"/>
        </w:rPr>
        <w:t xml:space="preserve"> exigidos para el puesto al cual estoy postulando.</w:t>
      </w:r>
    </w:p>
    <w:p w14:paraId="40B922BB" w14:textId="737E5CD5" w:rsidR="00B17348" w:rsidRPr="00776389" w:rsidRDefault="00B17348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 w:rsidRPr="00776389">
        <w:rPr>
          <w:color w:val="000000"/>
          <w:sz w:val="18"/>
          <w:szCs w:val="18"/>
        </w:rPr>
        <w:t>No registrar antecedentes penales, a efecto de postular a una vacante según lo dispuesto por la Ley Nº 29607; así como, Antecedentes Policiales y Judiciales.</w:t>
      </w:r>
    </w:p>
    <w:p w14:paraId="5CE08963" w14:textId="744B603F" w:rsidR="0072281A" w:rsidRPr="00776389" w:rsidRDefault="0072281A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 w:rsidRPr="00776389">
        <w:rPr>
          <w:color w:val="000000"/>
          <w:sz w:val="18"/>
          <w:szCs w:val="18"/>
        </w:rPr>
        <w:t>No tener condena por delito doloso</w:t>
      </w:r>
      <w:r w:rsidR="00B17348" w:rsidRPr="00776389">
        <w:rPr>
          <w:color w:val="000000"/>
          <w:sz w:val="18"/>
          <w:szCs w:val="18"/>
        </w:rPr>
        <w:t xml:space="preserve"> ni estar inhabilitado administrativa o judicialmente para contratar con el estado o para desempeñar función pública.</w:t>
      </w:r>
    </w:p>
    <w:p w14:paraId="5568999D" w14:textId="5C6558D0" w:rsidR="00B17348" w:rsidRPr="00776389" w:rsidRDefault="00B17348" w:rsidP="00B17348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 w:rsidRPr="00776389">
        <w:rPr>
          <w:color w:val="000000"/>
          <w:sz w:val="18"/>
          <w:szCs w:val="18"/>
        </w:rPr>
        <w:t>No tener deudas por conceptos de alimentos, ya sea por obligaciones alimentarías establecidas en sentencias, ejecutorias o acuerdos conciliatorios con calidad de cosa juzgada, asimismo, no tener adeudos por pensiones alimentarías devengadas en un proceso cautelar o en un proceso de ejecución de acuerdos conciliatorios extrajudiciales</w:t>
      </w:r>
      <w:r w:rsidR="006F150E" w:rsidRPr="00776389">
        <w:rPr>
          <w:color w:val="000000"/>
          <w:sz w:val="18"/>
          <w:szCs w:val="18"/>
        </w:rPr>
        <w:t xml:space="preserve"> </w:t>
      </w:r>
      <w:r w:rsidRPr="00776389">
        <w:rPr>
          <w:color w:val="000000"/>
          <w:sz w:val="18"/>
          <w:szCs w:val="18"/>
        </w:rPr>
        <w:t>sobre alimentos, que haya ameritado, la inscripción del</w:t>
      </w:r>
      <w:r w:rsidR="006F150E" w:rsidRPr="00776389">
        <w:rPr>
          <w:color w:val="000000"/>
          <w:sz w:val="18"/>
          <w:szCs w:val="18"/>
        </w:rPr>
        <w:t>/la</w:t>
      </w:r>
      <w:r w:rsidRPr="00776389">
        <w:rPr>
          <w:color w:val="000000"/>
          <w:sz w:val="18"/>
          <w:szCs w:val="18"/>
        </w:rPr>
        <w:t xml:space="preserve"> suscrito</w:t>
      </w:r>
      <w:r w:rsidR="006F150E" w:rsidRPr="00776389">
        <w:rPr>
          <w:color w:val="000000"/>
          <w:sz w:val="18"/>
          <w:szCs w:val="18"/>
        </w:rPr>
        <w:t>/a</w:t>
      </w:r>
      <w:r w:rsidRPr="00776389">
        <w:rPr>
          <w:color w:val="000000"/>
          <w:sz w:val="18"/>
          <w:szCs w:val="18"/>
        </w:rPr>
        <w:t xml:space="preserve"> en el Registro de Deudores Alimentarios Morosos REDAM, creado por la Ley Nº 28970.</w:t>
      </w:r>
    </w:p>
    <w:p w14:paraId="0B368981" w14:textId="2B7766AF" w:rsidR="006F150E" w:rsidRPr="00776389" w:rsidRDefault="006F150E" w:rsidP="006F150E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sz w:val="18"/>
          <w:szCs w:val="18"/>
        </w:rPr>
      </w:pPr>
      <w:r w:rsidRPr="00776389">
        <w:rPr>
          <w:color w:val="000000"/>
          <w:sz w:val="18"/>
          <w:szCs w:val="18"/>
        </w:rPr>
        <w:t>No estar registrado en el Registro Nacional de Sanciones contra Servidores Civiles – RNSSC, regulado por el Decreto Legislativo Nº 1295..</w:t>
      </w:r>
    </w:p>
    <w:p w14:paraId="0AB84C99" w14:textId="3C303B92" w:rsidR="00B17348" w:rsidRPr="00776389" w:rsidRDefault="006F150E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 w:rsidRPr="00776389">
        <w:rPr>
          <w:color w:val="000000"/>
          <w:sz w:val="18"/>
          <w:szCs w:val="18"/>
        </w:rPr>
        <w:t xml:space="preserve">No tener parientes que presten servicios  en la Dirección de Redes Integradas de Salud Lima Este hasta el cuarto el grado de </w:t>
      </w:r>
      <w:proofErr w:type="spellStart"/>
      <w:r w:rsidR="00705E2B" w:rsidRPr="00776389">
        <w:rPr>
          <w:color w:val="000000"/>
          <w:sz w:val="18"/>
          <w:szCs w:val="18"/>
        </w:rPr>
        <w:t>consaguinidad</w:t>
      </w:r>
      <w:proofErr w:type="spellEnd"/>
      <w:r w:rsidR="00705E2B" w:rsidRPr="00776389">
        <w:rPr>
          <w:color w:val="000000"/>
          <w:sz w:val="18"/>
          <w:szCs w:val="18"/>
        </w:rPr>
        <w:t xml:space="preserve"> y segundo de afinidad</w:t>
      </w:r>
      <w:r w:rsidR="00741A26" w:rsidRPr="00776389">
        <w:rPr>
          <w:color w:val="000000"/>
          <w:sz w:val="18"/>
          <w:szCs w:val="18"/>
        </w:rPr>
        <w:t xml:space="preserve"> y, por tanto, </w:t>
      </w:r>
      <w:proofErr w:type="spellStart"/>
      <w:r w:rsidR="00741A26" w:rsidRPr="00776389">
        <w:rPr>
          <w:color w:val="000000"/>
          <w:sz w:val="18"/>
          <w:szCs w:val="18"/>
        </w:rPr>
        <w:t>encontrarmeinmerso</w:t>
      </w:r>
      <w:proofErr w:type="spellEnd"/>
      <w:r w:rsidR="00741A26" w:rsidRPr="00776389">
        <w:rPr>
          <w:color w:val="000000"/>
          <w:sz w:val="18"/>
          <w:szCs w:val="18"/>
        </w:rPr>
        <w:t>/a en los alcances de la Ley Nº 26771, Ley que establece prohibición de ejercer la facultad de nombramiento y contratación de personal en el sector público en caso de parentesco</w:t>
      </w:r>
      <w:r w:rsidR="00661BEC" w:rsidRPr="00776389">
        <w:rPr>
          <w:color w:val="000000"/>
          <w:sz w:val="18"/>
          <w:szCs w:val="18"/>
        </w:rPr>
        <w:t xml:space="preserve">, modificada por la Ley Nº 30294, su Reglamento y </w:t>
      </w:r>
      <w:proofErr w:type="spellStart"/>
      <w:r w:rsidR="00661BEC" w:rsidRPr="00776389">
        <w:rPr>
          <w:color w:val="000000"/>
          <w:sz w:val="18"/>
          <w:szCs w:val="18"/>
        </w:rPr>
        <w:t>modifcatorias</w:t>
      </w:r>
      <w:proofErr w:type="spellEnd"/>
      <w:r w:rsidR="00661BEC" w:rsidRPr="00776389">
        <w:rPr>
          <w:color w:val="000000"/>
          <w:sz w:val="18"/>
          <w:szCs w:val="18"/>
        </w:rPr>
        <w:t>.</w:t>
      </w:r>
    </w:p>
    <w:p w14:paraId="3FF5FCBC" w14:textId="77777777" w:rsidR="00DA070D" w:rsidRPr="00776389" w:rsidRDefault="00DA070D" w:rsidP="00661BEC">
      <w:pPr>
        <w:widowControl/>
        <w:autoSpaceDE/>
        <w:autoSpaceDN/>
        <w:ind w:left="720"/>
        <w:contextualSpacing/>
        <w:jc w:val="both"/>
        <w:rPr>
          <w:color w:val="000000"/>
          <w:sz w:val="18"/>
          <w:szCs w:val="18"/>
        </w:rPr>
      </w:pPr>
    </w:p>
    <w:p w14:paraId="11C71487" w14:textId="3A007E31" w:rsidR="00DA070D" w:rsidRDefault="00661BEC" w:rsidP="00661BEC">
      <w:pPr>
        <w:widowControl/>
        <w:autoSpaceDE/>
        <w:autoSpaceDN/>
        <w:ind w:left="720"/>
        <w:contextualSpacing/>
        <w:jc w:val="both"/>
        <w:rPr>
          <w:color w:val="000000"/>
          <w:sz w:val="18"/>
          <w:szCs w:val="18"/>
        </w:rPr>
      </w:pPr>
      <w:r w:rsidRPr="00776389">
        <w:rPr>
          <w:color w:val="000000"/>
          <w:sz w:val="18"/>
          <w:szCs w:val="18"/>
        </w:rPr>
        <w:t>¿Tiene</w:t>
      </w:r>
      <w:r>
        <w:rPr>
          <w:color w:val="000000"/>
          <w:sz w:val="18"/>
          <w:szCs w:val="18"/>
        </w:rPr>
        <w:t xml:space="preserve"> familiares hasta el cuarto grado de </w:t>
      </w:r>
      <w:proofErr w:type="spellStart"/>
      <w:r>
        <w:rPr>
          <w:color w:val="000000"/>
          <w:sz w:val="18"/>
          <w:szCs w:val="18"/>
        </w:rPr>
        <w:t>consaguinidad</w:t>
      </w:r>
      <w:proofErr w:type="spellEnd"/>
      <w:r>
        <w:rPr>
          <w:color w:val="000000"/>
          <w:sz w:val="18"/>
          <w:szCs w:val="18"/>
        </w:rPr>
        <w:t>, segundo grado de afinidad o razón de matrimonio, con la facultad de designar, nombrar,</w:t>
      </w:r>
      <w:r w:rsidR="00E72B01">
        <w:rPr>
          <w:color w:val="000000"/>
          <w:sz w:val="18"/>
          <w:szCs w:val="18"/>
        </w:rPr>
        <w:t xml:space="preserve"> contratar o influenciar de manera directa o indirecta en el ingreso a laborar a la Dirección de Redes Integradas de Salud Lima Este</w:t>
      </w:r>
      <w:r w:rsidR="00DA070D">
        <w:rPr>
          <w:color w:val="000000"/>
          <w:sz w:val="18"/>
          <w:szCs w:val="18"/>
        </w:rPr>
        <w:t>, (Ley Nº 26771 y su Reglamento aprobado por Decreto Supremo Nº 021-2000-PCM y su modificatorias?</w:t>
      </w:r>
    </w:p>
    <w:p w14:paraId="67D83134" w14:textId="77777777" w:rsidR="00DA070D" w:rsidRDefault="00DA070D" w:rsidP="00661BEC">
      <w:pPr>
        <w:widowControl/>
        <w:autoSpaceDE/>
        <w:autoSpaceDN/>
        <w:ind w:left="720"/>
        <w:contextualSpacing/>
        <w:jc w:val="both"/>
        <w:rPr>
          <w:b/>
          <w:color w:val="000000"/>
          <w:sz w:val="18"/>
          <w:szCs w:val="18"/>
        </w:rPr>
      </w:pPr>
    </w:p>
    <w:p w14:paraId="1DE512A7" w14:textId="6BE47F97" w:rsidR="00DA070D" w:rsidRDefault="00DA070D" w:rsidP="00DA070D">
      <w:pPr>
        <w:widowControl/>
        <w:autoSpaceDE/>
        <w:autoSpaceDN/>
        <w:spacing w:line="360" w:lineRule="auto"/>
        <w:ind w:left="720"/>
        <w:contextualSpacing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De contar con un familiar, especificar:</w:t>
      </w:r>
    </w:p>
    <w:p w14:paraId="4D224A6D" w14:textId="77777777" w:rsidR="00DA070D" w:rsidRDefault="00DA070D" w:rsidP="00DA070D">
      <w:pPr>
        <w:widowControl/>
        <w:autoSpaceDE/>
        <w:autoSpaceDN/>
        <w:spacing w:line="360" w:lineRule="auto"/>
        <w:ind w:left="720"/>
        <w:contextualSpacing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Nombres y Apellidos ………………………………………………………………………………………..</w:t>
      </w:r>
    </w:p>
    <w:p w14:paraId="216A125A" w14:textId="5CD9C48D" w:rsidR="00661BEC" w:rsidRDefault="00DA070D" w:rsidP="00DA070D">
      <w:pPr>
        <w:widowControl/>
        <w:autoSpaceDE/>
        <w:autoSpaceDN/>
        <w:spacing w:line="360" w:lineRule="auto"/>
        <w:ind w:left="720"/>
        <w:contextualSpacing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Parentesco………………………………………. Área y Cargo ………………………………………….. </w:t>
      </w:r>
    </w:p>
    <w:p w14:paraId="0CA6FE05" w14:textId="77777777" w:rsidR="006F150E" w:rsidRDefault="006F150E" w:rsidP="006F150E">
      <w:pPr>
        <w:widowControl/>
        <w:autoSpaceDE/>
        <w:autoSpaceDN/>
        <w:ind w:left="720"/>
        <w:contextualSpacing/>
        <w:jc w:val="both"/>
        <w:rPr>
          <w:color w:val="000000"/>
          <w:sz w:val="18"/>
          <w:szCs w:val="18"/>
        </w:rPr>
      </w:pPr>
    </w:p>
    <w:p w14:paraId="34580F14" w14:textId="4D408C07" w:rsidR="00900161" w:rsidRDefault="00900161" w:rsidP="00900161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</w:rPr>
      </w:pPr>
      <w:r w:rsidRPr="00ED62EB">
        <w:rPr>
          <w:color w:val="000000"/>
          <w:sz w:val="18"/>
          <w:szCs w:val="18"/>
        </w:rPr>
        <w:t>Asimismo, no registro sentencias condenatorias consentidas y/o ejecutoriadas por alguno de los siguientes delitos:</w:t>
      </w:r>
    </w:p>
    <w:p w14:paraId="4048CB99" w14:textId="77777777" w:rsidR="0000367E" w:rsidRPr="00ED62EB" w:rsidRDefault="0000367E" w:rsidP="0000367E">
      <w:pPr>
        <w:widowControl/>
        <w:autoSpaceDE/>
        <w:autoSpaceDN/>
        <w:ind w:left="720"/>
        <w:contextualSpacing/>
        <w:jc w:val="both"/>
        <w:rPr>
          <w:color w:val="000000"/>
          <w:sz w:val="18"/>
          <w:szCs w:val="18"/>
        </w:rPr>
      </w:pPr>
    </w:p>
    <w:p w14:paraId="143A3C46" w14:textId="458D6682" w:rsidR="00900161" w:rsidRPr="00ED62EB" w:rsidRDefault="00900161" w:rsidP="00ED62EB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91770D">
        <w:rPr>
          <w:sz w:val="18"/>
          <w:szCs w:val="18"/>
        </w:rPr>
        <w:t xml:space="preserve">Delito de tráfico ilícito de drogas, artículos 296, 296-A primer, segundo y cuarto párrafo; 296-B, 297; delitos de concusión, artículos 382, 383, 384; delitos de peculado, artículos 387, 388, 389; delitos de corrupción de funcionarios, artículos 393, 393-A, 394, 395, 396, 397, 397-A, 398, 399, 400 y 401 del Código Penal. </w:t>
      </w:r>
    </w:p>
    <w:p w14:paraId="07178996" w14:textId="76301B62" w:rsidR="00900161" w:rsidRPr="00ED62EB" w:rsidRDefault="00900161" w:rsidP="00ED62EB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91770D">
        <w:rPr>
          <w:sz w:val="18"/>
          <w:szCs w:val="18"/>
        </w:rPr>
        <w:t xml:space="preserve">Delito de financiamiento de terrorismo, establecido en el artículo 4-A del Decreto Ley </w:t>
      </w:r>
      <w:r w:rsidR="0000367E">
        <w:rPr>
          <w:sz w:val="18"/>
          <w:szCs w:val="18"/>
        </w:rPr>
        <w:t xml:space="preserve">Nº </w:t>
      </w:r>
      <w:r w:rsidRPr="0091770D">
        <w:rPr>
          <w:sz w:val="18"/>
          <w:szCs w:val="18"/>
        </w:rPr>
        <w:t>25475, Decreto Ley que establece la penalidad para los delitos de terrorismo y los procedimientos para la investigación, la instrucción y el juicio, con la finalidad de sancionar el delito de financiamiento del terrorismo.</w:t>
      </w:r>
    </w:p>
    <w:p w14:paraId="5A26F02B" w14:textId="7132F64A" w:rsidR="00900161" w:rsidRPr="00ED62EB" w:rsidRDefault="00900161" w:rsidP="00ED62EB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91770D">
        <w:rPr>
          <w:sz w:val="18"/>
          <w:szCs w:val="18"/>
        </w:rPr>
        <w:lastRenderedPageBreak/>
        <w:t xml:space="preserve">Delitos previstos en el artículo 1, actos de conversión y transferencia; artículo 2, actos de ocultamiento y tenencia; y, artículo 3, transporte, traslado, ingreso o salida por territorio nacional de dinero o títulos valores de origen ilícito, contemplados en el Decreto Legislativo </w:t>
      </w:r>
      <w:r w:rsidR="0000367E">
        <w:rPr>
          <w:sz w:val="18"/>
          <w:szCs w:val="18"/>
        </w:rPr>
        <w:t xml:space="preserve">Nº </w:t>
      </w:r>
      <w:r w:rsidRPr="0091770D">
        <w:rPr>
          <w:sz w:val="18"/>
          <w:szCs w:val="18"/>
        </w:rPr>
        <w:t>1106, Decreto Legislativo de lucha eficaz contra el lavado de activos y otros delitos relacionados a la minería ilegal y crimen organizado.</w:t>
      </w:r>
    </w:p>
    <w:p w14:paraId="664D0C4E" w14:textId="3BB8EDE5" w:rsidR="00900161" w:rsidRPr="00ED62EB" w:rsidRDefault="00900161" w:rsidP="00ED62EB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91770D">
        <w:rPr>
          <w:sz w:val="18"/>
          <w:szCs w:val="18"/>
        </w:rPr>
        <w:t>Delito de apología al terrorismo, artículo 316-A, del Código Penal.</w:t>
      </w:r>
    </w:p>
    <w:p w14:paraId="4191A9F9" w14:textId="370660B5" w:rsidR="00900161" w:rsidRPr="00ED62EB" w:rsidRDefault="00900161" w:rsidP="00ED62EB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91770D">
        <w:rPr>
          <w:sz w:val="18"/>
          <w:szCs w:val="18"/>
        </w:rPr>
        <w:t xml:space="preserve">Delito contra la libertad sexual, artículo 108-B, de la Ley </w:t>
      </w:r>
      <w:r w:rsidR="0000367E">
        <w:rPr>
          <w:sz w:val="18"/>
          <w:szCs w:val="18"/>
        </w:rPr>
        <w:t xml:space="preserve">Nº </w:t>
      </w:r>
      <w:r w:rsidRPr="0091770D">
        <w:rPr>
          <w:sz w:val="18"/>
          <w:szCs w:val="18"/>
        </w:rPr>
        <w:t>30076, Ley que modifica el código penal, código procesal penal, código de ejecución penal y el código de los niños y adolescentes y crea registros y protocolos con la finalidad de combatir la inseguridad ciudadana.</w:t>
      </w:r>
    </w:p>
    <w:p w14:paraId="0C329C43" w14:textId="77777777" w:rsidR="00900161" w:rsidRPr="0091770D" w:rsidRDefault="00900161" w:rsidP="00900161">
      <w:pPr>
        <w:widowControl/>
        <w:numPr>
          <w:ilvl w:val="0"/>
          <w:numId w:val="22"/>
        </w:numPr>
        <w:autoSpaceDE/>
        <w:autoSpaceDN/>
        <w:ind w:left="993" w:hanging="284"/>
        <w:contextualSpacing/>
        <w:jc w:val="both"/>
        <w:rPr>
          <w:color w:val="000000"/>
          <w:sz w:val="18"/>
          <w:szCs w:val="18"/>
        </w:rPr>
      </w:pPr>
      <w:r w:rsidRPr="0091770D">
        <w:rPr>
          <w:sz w:val="18"/>
          <w:szCs w:val="18"/>
        </w:rPr>
        <w:t>Sanción administrativa que acarree inhabilitación, inscritas en el Registro Nacional de Sanciones contra Servidores Civiles.</w:t>
      </w:r>
    </w:p>
    <w:p w14:paraId="0CA171E9" w14:textId="77777777" w:rsidR="00900161" w:rsidRPr="0091770D" w:rsidRDefault="00900161" w:rsidP="00900161">
      <w:pPr>
        <w:ind w:left="720"/>
        <w:contextualSpacing/>
        <w:jc w:val="both"/>
        <w:rPr>
          <w:color w:val="000000"/>
          <w:sz w:val="18"/>
          <w:szCs w:val="18"/>
        </w:rPr>
      </w:pPr>
    </w:p>
    <w:p w14:paraId="20B2A164" w14:textId="716F4C6E" w:rsidR="00900161" w:rsidRPr="0091770D" w:rsidRDefault="00900161" w:rsidP="00900161">
      <w:pPr>
        <w:contextualSpacing/>
        <w:jc w:val="both"/>
        <w:rPr>
          <w:sz w:val="18"/>
          <w:szCs w:val="18"/>
        </w:rPr>
      </w:pPr>
      <w:r w:rsidRPr="0091770D">
        <w:rPr>
          <w:sz w:val="18"/>
          <w:szCs w:val="18"/>
        </w:rPr>
        <w:t xml:space="preserve">En caso de resultar falsa la información que proporciono, me someto a las disposiciones sobre el delito de falsa declaración en Procesos Administrativos – Artículo   411° del Código Penal y Delito contra la Fe Pública </w:t>
      </w:r>
      <w:r w:rsidR="00B17348">
        <w:rPr>
          <w:sz w:val="18"/>
          <w:szCs w:val="18"/>
        </w:rPr>
        <w:t xml:space="preserve">previstos en el </w:t>
      </w:r>
      <w:r w:rsidRPr="0091770D">
        <w:rPr>
          <w:sz w:val="18"/>
          <w:szCs w:val="18"/>
        </w:rPr>
        <w:t xml:space="preserve">Título XIX del Código Penal, </w:t>
      </w:r>
      <w:r w:rsidR="00B17348">
        <w:rPr>
          <w:sz w:val="18"/>
          <w:szCs w:val="18"/>
        </w:rPr>
        <w:t>en concordancia con e</w:t>
      </w:r>
      <w:r w:rsidRPr="0091770D">
        <w:rPr>
          <w:sz w:val="18"/>
          <w:szCs w:val="18"/>
        </w:rPr>
        <w:t xml:space="preserve">l artículo 34° del </w:t>
      </w:r>
      <w:r w:rsidR="00B17348">
        <w:rPr>
          <w:sz w:val="18"/>
          <w:szCs w:val="18"/>
        </w:rPr>
        <w:t xml:space="preserve">Decreto Supremo Nº 004-2019-JUS, </w:t>
      </w:r>
      <w:r w:rsidRPr="0091770D">
        <w:rPr>
          <w:sz w:val="18"/>
          <w:szCs w:val="18"/>
        </w:rPr>
        <w:t>Texto Único Ordenado de la Ley del Procedimiento Administrativo General - Ley N° 27444</w:t>
      </w:r>
      <w:r w:rsidR="009F6B63">
        <w:rPr>
          <w:sz w:val="18"/>
          <w:szCs w:val="18"/>
        </w:rPr>
        <w:t>.</w:t>
      </w:r>
    </w:p>
    <w:p w14:paraId="7FE63E55" w14:textId="77777777" w:rsidR="00900161" w:rsidRPr="0091770D" w:rsidRDefault="00900161" w:rsidP="00900161">
      <w:pPr>
        <w:contextualSpacing/>
        <w:rPr>
          <w:sz w:val="21"/>
          <w:szCs w:val="21"/>
        </w:rPr>
      </w:pPr>
    </w:p>
    <w:p w14:paraId="67921CB7" w14:textId="31DB3E58" w:rsidR="00900161" w:rsidRDefault="00900161" w:rsidP="00900161">
      <w:pPr>
        <w:contextualSpacing/>
        <w:rPr>
          <w:sz w:val="21"/>
          <w:szCs w:val="21"/>
        </w:rPr>
      </w:pPr>
    </w:p>
    <w:p w14:paraId="42F371B0" w14:textId="7ECA9203" w:rsidR="0000367E" w:rsidRDefault="0000367E" w:rsidP="00900161">
      <w:pPr>
        <w:contextualSpacing/>
        <w:rPr>
          <w:sz w:val="21"/>
          <w:szCs w:val="21"/>
        </w:rPr>
      </w:pPr>
      <w:r>
        <w:rPr>
          <w:sz w:val="21"/>
          <w:szCs w:val="21"/>
        </w:rPr>
        <w:t>El Agustino, ……… de …………………………... de 202</w:t>
      </w:r>
      <w:r w:rsidR="003D17CE">
        <w:rPr>
          <w:sz w:val="21"/>
          <w:szCs w:val="21"/>
        </w:rPr>
        <w:t>4</w:t>
      </w:r>
    </w:p>
    <w:p w14:paraId="6FE9FB0B" w14:textId="6AA437C6" w:rsidR="00900161" w:rsidRDefault="00900161" w:rsidP="00900161">
      <w:pPr>
        <w:contextualSpacing/>
        <w:rPr>
          <w:sz w:val="21"/>
          <w:szCs w:val="21"/>
        </w:rPr>
      </w:pPr>
    </w:p>
    <w:p w14:paraId="38FCA556" w14:textId="4F5F9820" w:rsidR="0000367E" w:rsidRDefault="0000367E" w:rsidP="00900161">
      <w:pPr>
        <w:contextualSpacing/>
        <w:rPr>
          <w:sz w:val="21"/>
          <w:szCs w:val="21"/>
        </w:rPr>
      </w:pPr>
    </w:p>
    <w:p w14:paraId="215BF332" w14:textId="5F8D8A65" w:rsidR="0000367E" w:rsidRDefault="0000367E" w:rsidP="00900161">
      <w:pPr>
        <w:contextualSpacing/>
        <w:rPr>
          <w:sz w:val="21"/>
          <w:szCs w:val="21"/>
        </w:rPr>
      </w:pPr>
    </w:p>
    <w:p w14:paraId="54033E99" w14:textId="1B8561BB" w:rsidR="0000367E" w:rsidRDefault="0000367E" w:rsidP="00900161">
      <w:pPr>
        <w:contextualSpacing/>
        <w:rPr>
          <w:sz w:val="21"/>
          <w:szCs w:val="21"/>
        </w:rPr>
      </w:pPr>
    </w:p>
    <w:p w14:paraId="6702F6DB" w14:textId="77C52B0A" w:rsidR="0000367E" w:rsidRDefault="0000367E" w:rsidP="00900161">
      <w:pPr>
        <w:contextualSpacing/>
        <w:rPr>
          <w:sz w:val="21"/>
          <w:szCs w:val="21"/>
        </w:rPr>
      </w:pPr>
    </w:p>
    <w:p w14:paraId="621105A8" w14:textId="4212F4F1" w:rsidR="0000367E" w:rsidRDefault="0000367E" w:rsidP="00900161">
      <w:pPr>
        <w:contextualSpacing/>
        <w:rPr>
          <w:sz w:val="21"/>
          <w:szCs w:val="21"/>
        </w:rPr>
      </w:pPr>
    </w:p>
    <w:p w14:paraId="6C4BA581" w14:textId="2D192B8B" w:rsidR="0000367E" w:rsidRDefault="0000367E" w:rsidP="00900161">
      <w:pPr>
        <w:contextualSpacing/>
        <w:rPr>
          <w:sz w:val="21"/>
          <w:szCs w:val="21"/>
        </w:rPr>
      </w:pPr>
    </w:p>
    <w:p w14:paraId="39A839B4" w14:textId="05BA8FCD" w:rsidR="0000367E" w:rsidRDefault="0000367E" w:rsidP="00900161">
      <w:pPr>
        <w:contextualSpacing/>
        <w:rPr>
          <w:sz w:val="21"/>
          <w:szCs w:val="21"/>
        </w:rPr>
      </w:pPr>
    </w:p>
    <w:p w14:paraId="612B640B" w14:textId="77777777" w:rsidR="0000367E" w:rsidRPr="0091770D" w:rsidRDefault="0000367E" w:rsidP="00900161">
      <w:pPr>
        <w:contextualSpacing/>
        <w:rPr>
          <w:sz w:val="21"/>
          <w:szCs w:val="21"/>
        </w:rPr>
      </w:pPr>
    </w:p>
    <w:p w14:paraId="7F450687" w14:textId="24C151B4" w:rsidR="00F630B5" w:rsidRPr="0000367E" w:rsidRDefault="00900161" w:rsidP="0000367E">
      <w:pPr>
        <w:spacing w:line="360" w:lineRule="auto"/>
        <w:contextualSpacing/>
        <w:rPr>
          <w:b/>
          <w:sz w:val="16"/>
          <w:szCs w:val="16"/>
        </w:rPr>
      </w:pPr>
      <w:r w:rsidRPr="0000367E">
        <w:rPr>
          <w:b/>
          <w:sz w:val="16"/>
          <w:szCs w:val="16"/>
        </w:rPr>
        <w:t>Firma</w:t>
      </w:r>
      <w:r w:rsidR="0000367E" w:rsidRPr="0000367E">
        <w:rPr>
          <w:b/>
          <w:sz w:val="16"/>
          <w:szCs w:val="16"/>
        </w:rPr>
        <w:t xml:space="preserve">:                         </w:t>
      </w:r>
      <w:r w:rsidR="0000367E">
        <w:rPr>
          <w:b/>
          <w:sz w:val="16"/>
          <w:szCs w:val="16"/>
        </w:rPr>
        <w:t xml:space="preserve">  ……………………………………………</w:t>
      </w:r>
    </w:p>
    <w:p w14:paraId="41F45034" w14:textId="456EDA58" w:rsidR="0000367E" w:rsidRPr="0000367E" w:rsidRDefault="0000367E" w:rsidP="0000367E">
      <w:pPr>
        <w:spacing w:line="360" w:lineRule="auto"/>
        <w:contextualSpacing/>
        <w:rPr>
          <w:b/>
          <w:sz w:val="16"/>
          <w:szCs w:val="16"/>
        </w:rPr>
      </w:pPr>
      <w:r w:rsidRPr="0000367E">
        <w:rPr>
          <w:b/>
          <w:sz w:val="16"/>
          <w:szCs w:val="16"/>
        </w:rPr>
        <w:t>Nombres y Apellidos:</w:t>
      </w:r>
      <w:r>
        <w:rPr>
          <w:b/>
          <w:sz w:val="16"/>
          <w:szCs w:val="16"/>
        </w:rPr>
        <w:t xml:space="preserve"> ……………………………………………</w:t>
      </w:r>
    </w:p>
    <w:p w14:paraId="424D9035" w14:textId="0CF1E84A" w:rsidR="0000367E" w:rsidRPr="0000367E" w:rsidRDefault="0000367E" w:rsidP="0000367E">
      <w:pPr>
        <w:spacing w:line="360" w:lineRule="auto"/>
        <w:contextualSpacing/>
        <w:rPr>
          <w:b/>
          <w:sz w:val="16"/>
          <w:szCs w:val="16"/>
        </w:rPr>
      </w:pPr>
      <w:r w:rsidRPr="0000367E">
        <w:rPr>
          <w:b/>
          <w:sz w:val="16"/>
          <w:szCs w:val="16"/>
        </w:rPr>
        <w:t>D.N.I. Nº</w:t>
      </w:r>
      <w:r>
        <w:rPr>
          <w:b/>
          <w:sz w:val="16"/>
          <w:szCs w:val="16"/>
        </w:rPr>
        <w:t xml:space="preserve">                        ……………………………………………</w:t>
      </w:r>
    </w:p>
    <w:sectPr w:rsidR="0000367E" w:rsidRPr="0000367E" w:rsidSect="006A3DA7">
      <w:headerReference w:type="default" r:id="rId8"/>
      <w:footerReference w:type="default" r:id="rId9"/>
      <w:pgSz w:w="11910" w:h="16850"/>
      <w:pgMar w:top="1134" w:right="1707" w:bottom="992" w:left="1701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CAE06" w14:textId="77777777" w:rsidR="00D66594" w:rsidRDefault="00D66594">
      <w:r>
        <w:separator/>
      </w:r>
    </w:p>
  </w:endnote>
  <w:endnote w:type="continuationSeparator" w:id="0">
    <w:p w14:paraId="141DC759" w14:textId="77777777" w:rsidR="00D66594" w:rsidRDefault="00D66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732FC" w14:textId="77777777" w:rsidR="00D66594" w:rsidRDefault="00D66594">
      <w:r>
        <w:separator/>
      </w:r>
    </w:p>
  </w:footnote>
  <w:footnote w:type="continuationSeparator" w:id="0">
    <w:p w14:paraId="73514DCB" w14:textId="77777777" w:rsidR="00D66594" w:rsidRDefault="00D66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6339F" w14:textId="76B01863" w:rsidR="00F630B5" w:rsidRDefault="0072281A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A480AE" wp14:editId="7133AF39">
              <wp:simplePos x="0" y="0"/>
              <wp:positionH relativeFrom="page">
                <wp:posOffset>4162349</wp:posOffset>
              </wp:positionH>
              <wp:positionV relativeFrom="paragraph">
                <wp:posOffset>117043</wp:posOffset>
              </wp:positionV>
              <wp:extent cx="3255391" cy="416967"/>
              <wp:effectExtent l="0" t="0" r="21590" b="21590"/>
              <wp:wrapNone/>
              <wp:docPr id="3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5391" cy="416967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39AE4362" w14:textId="77777777" w:rsidR="0072281A" w:rsidRPr="0072281A" w:rsidRDefault="0072281A" w:rsidP="0072281A">
                          <w:pPr>
                            <w:pStyle w:val="NormalWeb"/>
                            <w:spacing w:before="0" w:beforeAutospacing="0" w:after="0" w:afterAutospacing="0" w:line="240" w:lineRule="exact"/>
                            <w:jc w:val="center"/>
                            <w:rPr>
                              <w:sz w:val="12"/>
                            </w:rPr>
                          </w:pPr>
                          <w:r w:rsidRPr="0072281A">
                            <w:rPr>
                              <w:rFonts w:ascii="Tahoma" w:eastAsia="Calibri" w:hAnsi="Tahoma"/>
                              <w:b/>
                              <w:bCs/>
                              <w:color w:val="000000"/>
                              <w:sz w:val="6"/>
                              <w:szCs w:val="18"/>
                            </w:rPr>
                            <w:t>“</w:t>
                          </w:r>
                          <w:r w:rsidRPr="0072281A">
                            <w:rPr>
                              <w:rFonts w:ascii="Calibri" w:eastAsia="Calibri" w:hAnsi="Calibri"/>
                              <w:b/>
                              <w:bCs/>
                              <w:color w:val="000000"/>
                              <w:sz w:val="16"/>
                              <w:szCs w:val="32"/>
                            </w:rPr>
                            <w:t>Decenio de la Igualdad de Oportunidades para Mujeres y Hombres”</w:t>
                          </w:r>
                        </w:p>
                        <w:p w14:paraId="6D5BD2BA" w14:textId="77777777" w:rsidR="0072281A" w:rsidRPr="0072281A" w:rsidRDefault="0072281A" w:rsidP="0072281A">
                          <w:pPr>
                            <w:pStyle w:val="NormalWeb"/>
                            <w:spacing w:before="0" w:beforeAutospacing="0" w:after="0" w:afterAutospacing="0" w:line="240" w:lineRule="exact"/>
                            <w:jc w:val="center"/>
                            <w:rPr>
                              <w:sz w:val="18"/>
                            </w:rPr>
                          </w:pPr>
                          <w:r w:rsidRPr="0072281A">
                            <w:rPr>
                              <w:rFonts w:ascii="Calibri" w:eastAsia="Calibri" w:hAnsi="Calibri"/>
                              <w:b/>
                              <w:bCs/>
                              <w:color w:val="000000"/>
                              <w:sz w:val="40"/>
                              <w:szCs w:val="80"/>
                            </w:rPr>
                            <w:t> </w:t>
                          </w:r>
                          <w:r w:rsidRPr="0072281A">
                            <w:rPr>
                              <w:rFonts w:ascii="Calibri" w:eastAsia="Calibri" w:hAnsi="Calibri"/>
                              <w:b/>
                              <w:bCs/>
                              <w:color w:val="000000"/>
                              <w:sz w:val="18"/>
                              <w:szCs w:val="36"/>
                            </w:rPr>
                            <w:t>"</w:t>
                          </w:r>
                          <w:r w:rsidRPr="0072281A">
                            <w:rPr>
                              <w:rFonts w:ascii="Calibri" w:eastAsia="Calibri" w:hAnsi="Calibri"/>
                              <w:b/>
                              <w:bCs/>
                              <w:color w:val="000000"/>
                              <w:sz w:val="16"/>
                              <w:szCs w:val="32"/>
                            </w:rPr>
                            <w:t>Año de la unidad, la paz y el desarrollo</w:t>
                          </w:r>
                          <w:r w:rsidRPr="0072281A">
                            <w:rPr>
                              <w:rFonts w:ascii="Calibri" w:eastAsia="Calibri" w:hAnsi="Calibri"/>
                              <w:b/>
                              <w:bCs/>
                              <w:color w:val="000000"/>
                              <w:szCs w:val="36"/>
                            </w:rPr>
                            <w:t>"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5CA480AE"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26" type="#_x0000_t202" style="position:absolute;margin-left:327.75pt;margin-top:9.2pt;width:256.35pt;height:32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" fillcolor="window" strokecolor="windowText" strokeweight="1pt">
              <v:textbox>
                <w:txbxContent>
                  <w:p w14:paraId="39AE4362" w14:textId="77777777" w:rsidR="0072281A" w:rsidRPr="0072281A" w:rsidRDefault="0072281A" w:rsidP="0072281A">
                    <w:pPr>
                      <w:pStyle w:val="NormalWeb"/>
                      <w:spacing w:before="0" w:beforeAutospacing="0" w:after="0" w:afterAutospacing="0" w:line="240" w:lineRule="exact"/>
                      <w:jc w:val="center"/>
                      <w:rPr>
                        <w:sz w:val="12"/>
                      </w:rPr>
                    </w:pPr>
                    <w:r w:rsidRPr="0072281A">
                      <w:rPr>
                        <w:rFonts w:ascii="Tahoma" w:eastAsia="Calibri" w:hAnsi="Tahoma"/>
                        <w:b/>
                        <w:bCs/>
                        <w:color w:val="000000"/>
                        <w:sz w:val="6"/>
                        <w:szCs w:val="18"/>
                      </w:rPr>
                      <w:t>“</w:t>
                    </w:r>
                    <w:r w:rsidRPr="0072281A">
                      <w:rPr>
                        <w:rFonts w:ascii="Calibri" w:eastAsia="Calibri" w:hAnsi="Calibri"/>
                        <w:b/>
                        <w:bCs/>
                        <w:color w:val="000000"/>
                        <w:sz w:val="16"/>
                        <w:szCs w:val="32"/>
                      </w:rPr>
                      <w:t>Decenio de la Igualdad de Oportunidades para Mujeres y Hombres”</w:t>
                    </w:r>
                  </w:p>
                  <w:p w14:paraId="6D5BD2BA" w14:textId="77777777" w:rsidR="0072281A" w:rsidRPr="0072281A" w:rsidRDefault="0072281A" w:rsidP="0072281A">
                    <w:pPr>
                      <w:pStyle w:val="NormalWeb"/>
                      <w:spacing w:before="0" w:beforeAutospacing="0" w:after="0" w:afterAutospacing="0" w:line="240" w:lineRule="exact"/>
                      <w:jc w:val="center"/>
                      <w:rPr>
                        <w:sz w:val="18"/>
                      </w:rPr>
                    </w:pPr>
                    <w:r w:rsidRPr="0072281A">
                      <w:rPr>
                        <w:rFonts w:ascii="Calibri" w:eastAsia="Calibri" w:hAnsi="Calibri"/>
                        <w:b/>
                        <w:bCs/>
                        <w:color w:val="000000"/>
                        <w:sz w:val="40"/>
                        <w:szCs w:val="80"/>
                      </w:rPr>
                      <w:t> </w:t>
                    </w:r>
                    <w:r w:rsidRPr="0072281A">
                      <w:rPr>
                        <w:rFonts w:ascii="Calibri" w:eastAsia="Calibri" w:hAnsi="Calibri"/>
                        <w:b/>
                        <w:bCs/>
                        <w:color w:val="000000"/>
                        <w:sz w:val="18"/>
                        <w:szCs w:val="36"/>
                      </w:rPr>
                      <w:t>"</w:t>
                    </w:r>
                    <w:r w:rsidRPr="0072281A">
                      <w:rPr>
                        <w:rFonts w:ascii="Calibri" w:eastAsia="Calibri" w:hAnsi="Calibri"/>
                        <w:b/>
                        <w:bCs/>
                        <w:color w:val="000000"/>
                        <w:sz w:val="16"/>
                        <w:szCs w:val="32"/>
                      </w:rPr>
                      <w:t>Año de la unidad, la paz y el desarrollo</w:t>
                    </w:r>
                    <w:r w:rsidRPr="0072281A">
                      <w:rPr>
                        <w:rFonts w:ascii="Calibri" w:eastAsia="Calibri" w:hAnsi="Calibri"/>
                        <w:b/>
                        <w:bCs/>
                        <w:color w:val="000000"/>
                        <w:szCs w:val="36"/>
                      </w:rPr>
                      <w:t>"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C75465">
      <w:rPr>
        <w:noProof/>
        <w:sz w:val="20"/>
        <w:szCs w:val="20"/>
        <w:lang w:val="es-PE" w:eastAsia="es-PE"/>
      </w:rPr>
      <w:drawing>
        <wp:anchor distT="0" distB="0" distL="114300" distR="114300" simplePos="0" relativeHeight="251659264" behindDoc="0" locked="0" layoutInCell="1" allowOverlap="1" wp14:anchorId="2FCD01A4" wp14:editId="52A25BF2">
          <wp:simplePos x="0" y="0"/>
          <wp:positionH relativeFrom="column">
            <wp:posOffset>-333375</wp:posOffset>
          </wp:positionH>
          <wp:positionV relativeFrom="paragraph">
            <wp:posOffset>152400</wp:posOffset>
          </wp:positionV>
          <wp:extent cx="3298825" cy="4095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88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 w15:restartNumberingAfterBreak="0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 w15:restartNumberingAfterBreak="0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 w15:restartNumberingAfterBreak="0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 w15:restartNumberingAfterBreak="0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 w15:restartNumberingAfterBreak="0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 w15:restartNumberingAfterBreak="0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BF01E7"/>
    <w:multiLevelType w:val="hybridMultilevel"/>
    <w:tmpl w:val="195E9568"/>
    <w:numStyleLink w:val="Nmero"/>
  </w:abstractNum>
  <w:abstractNum w:abstractNumId="25" w15:restartNumberingAfterBreak="0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 w15:restartNumberingAfterBreak="0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 w15:restartNumberingAfterBreak="0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4" w15:restartNumberingAfterBreak="0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6" w15:restartNumberingAfterBreak="0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8" w15:restartNumberingAfterBreak="0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5"/>
  </w:num>
  <w:num w:numId="5">
    <w:abstractNumId w:val="6"/>
  </w:num>
  <w:num w:numId="6">
    <w:abstractNumId w:val="27"/>
  </w:num>
  <w:num w:numId="7">
    <w:abstractNumId w:val="37"/>
  </w:num>
  <w:num w:numId="8">
    <w:abstractNumId w:val="17"/>
  </w:num>
  <w:num w:numId="9">
    <w:abstractNumId w:val="15"/>
  </w:num>
  <w:num w:numId="10">
    <w:abstractNumId w:val="29"/>
  </w:num>
  <w:num w:numId="11">
    <w:abstractNumId w:val="18"/>
  </w:num>
  <w:num w:numId="12">
    <w:abstractNumId w:val="2"/>
  </w:num>
  <w:num w:numId="13">
    <w:abstractNumId w:val="34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8"/>
  </w:num>
  <w:num w:numId="23">
    <w:abstractNumId w:val="14"/>
  </w:num>
  <w:num w:numId="24">
    <w:abstractNumId w:val="4"/>
  </w:num>
  <w:num w:numId="25">
    <w:abstractNumId w:val="20"/>
  </w:num>
  <w:num w:numId="26">
    <w:abstractNumId w:val="28"/>
  </w:num>
  <w:num w:numId="27">
    <w:abstractNumId w:val="30"/>
  </w:num>
  <w:num w:numId="28">
    <w:abstractNumId w:val="36"/>
  </w:num>
  <w:num w:numId="29">
    <w:abstractNumId w:val="32"/>
  </w:num>
  <w:num w:numId="30">
    <w:abstractNumId w:val="8"/>
  </w:num>
  <w:num w:numId="31">
    <w:abstractNumId w:val="7"/>
  </w:num>
  <w:num w:numId="32">
    <w:abstractNumId w:val="12"/>
  </w:num>
  <w:num w:numId="33">
    <w:abstractNumId w:val="33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F7"/>
    <w:rsid w:val="0000367E"/>
    <w:rsid w:val="0001741B"/>
    <w:rsid w:val="00035B17"/>
    <w:rsid w:val="000442D8"/>
    <w:rsid w:val="000464E8"/>
    <w:rsid w:val="00054E41"/>
    <w:rsid w:val="00063405"/>
    <w:rsid w:val="00063C15"/>
    <w:rsid w:val="000667D9"/>
    <w:rsid w:val="00070D5E"/>
    <w:rsid w:val="000712F1"/>
    <w:rsid w:val="000759BA"/>
    <w:rsid w:val="00081D96"/>
    <w:rsid w:val="000839D5"/>
    <w:rsid w:val="00096BDE"/>
    <w:rsid w:val="000A3C3B"/>
    <w:rsid w:val="000A4F79"/>
    <w:rsid w:val="000C021F"/>
    <w:rsid w:val="000C49A8"/>
    <w:rsid w:val="000C5458"/>
    <w:rsid w:val="000E3DD2"/>
    <w:rsid w:val="000E6265"/>
    <w:rsid w:val="00107DED"/>
    <w:rsid w:val="00110BFF"/>
    <w:rsid w:val="00110E71"/>
    <w:rsid w:val="00122BA1"/>
    <w:rsid w:val="0012483C"/>
    <w:rsid w:val="001249C9"/>
    <w:rsid w:val="00131A77"/>
    <w:rsid w:val="0013208E"/>
    <w:rsid w:val="00135BC5"/>
    <w:rsid w:val="0016605B"/>
    <w:rsid w:val="00173868"/>
    <w:rsid w:val="001908E3"/>
    <w:rsid w:val="00191ECD"/>
    <w:rsid w:val="00197666"/>
    <w:rsid w:val="001A0AF8"/>
    <w:rsid w:val="001A6916"/>
    <w:rsid w:val="001B433A"/>
    <w:rsid w:val="00223823"/>
    <w:rsid w:val="0022591E"/>
    <w:rsid w:val="00227E18"/>
    <w:rsid w:val="00237330"/>
    <w:rsid w:val="002656FC"/>
    <w:rsid w:val="00270D43"/>
    <w:rsid w:val="002A05C3"/>
    <w:rsid w:val="002C622B"/>
    <w:rsid w:val="002E052B"/>
    <w:rsid w:val="002E19AA"/>
    <w:rsid w:val="002E215C"/>
    <w:rsid w:val="002E61C6"/>
    <w:rsid w:val="002F4E59"/>
    <w:rsid w:val="0030755E"/>
    <w:rsid w:val="00330ED5"/>
    <w:rsid w:val="00333ABC"/>
    <w:rsid w:val="00334A8F"/>
    <w:rsid w:val="003542A8"/>
    <w:rsid w:val="003775AE"/>
    <w:rsid w:val="00377C55"/>
    <w:rsid w:val="00383458"/>
    <w:rsid w:val="00393A67"/>
    <w:rsid w:val="003A06E4"/>
    <w:rsid w:val="003A597D"/>
    <w:rsid w:val="003B7F9B"/>
    <w:rsid w:val="003C036E"/>
    <w:rsid w:val="003C46FD"/>
    <w:rsid w:val="003C5324"/>
    <w:rsid w:val="003C6F72"/>
    <w:rsid w:val="003D17CE"/>
    <w:rsid w:val="003E084E"/>
    <w:rsid w:val="003E5784"/>
    <w:rsid w:val="003F088E"/>
    <w:rsid w:val="0041028E"/>
    <w:rsid w:val="0042660C"/>
    <w:rsid w:val="004418F3"/>
    <w:rsid w:val="00441A8A"/>
    <w:rsid w:val="00445B72"/>
    <w:rsid w:val="00450FCC"/>
    <w:rsid w:val="00464ABB"/>
    <w:rsid w:val="004966D6"/>
    <w:rsid w:val="004B054A"/>
    <w:rsid w:val="004C78D4"/>
    <w:rsid w:val="004E706A"/>
    <w:rsid w:val="00504AE9"/>
    <w:rsid w:val="00517C93"/>
    <w:rsid w:val="00551045"/>
    <w:rsid w:val="0056351A"/>
    <w:rsid w:val="00565DA5"/>
    <w:rsid w:val="00597801"/>
    <w:rsid w:val="005A385B"/>
    <w:rsid w:val="005C16EC"/>
    <w:rsid w:val="005C6FFC"/>
    <w:rsid w:val="005F6D15"/>
    <w:rsid w:val="005F7C7F"/>
    <w:rsid w:val="006558C9"/>
    <w:rsid w:val="00661BEC"/>
    <w:rsid w:val="00663581"/>
    <w:rsid w:val="0067040F"/>
    <w:rsid w:val="00681776"/>
    <w:rsid w:val="006820EC"/>
    <w:rsid w:val="00690E83"/>
    <w:rsid w:val="006A15CD"/>
    <w:rsid w:val="006A38F7"/>
    <w:rsid w:val="006A3DA7"/>
    <w:rsid w:val="006A5247"/>
    <w:rsid w:val="006B1A7B"/>
    <w:rsid w:val="006C78A1"/>
    <w:rsid w:val="006D49E9"/>
    <w:rsid w:val="006E75BD"/>
    <w:rsid w:val="006F150E"/>
    <w:rsid w:val="006F7B77"/>
    <w:rsid w:val="00705E2B"/>
    <w:rsid w:val="007148DF"/>
    <w:rsid w:val="00717518"/>
    <w:rsid w:val="0072281A"/>
    <w:rsid w:val="00724A53"/>
    <w:rsid w:val="00731B24"/>
    <w:rsid w:val="0073264A"/>
    <w:rsid w:val="00741A26"/>
    <w:rsid w:val="00742C9A"/>
    <w:rsid w:val="00752329"/>
    <w:rsid w:val="00762FCF"/>
    <w:rsid w:val="007724E3"/>
    <w:rsid w:val="00776389"/>
    <w:rsid w:val="007803BA"/>
    <w:rsid w:val="00782456"/>
    <w:rsid w:val="007876DD"/>
    <w:rsid w:val="007A684B"/>
    <w:rsid w:val="007B0230"/>
    <w:rsid w:val="007C6067"/>
    <w:rsid w:val="007C7407"/>
    <w:rsid w:val="007D0477"/>
    <w:rsid w:val="007E07B8"/>
    <w:rsid w:val="007E197C"/>
    <w:rsid w:val="007E42E9"/>
    <w:rsid w:val="007F7721"/>
    <w:rsid w:val="00803660"/>
    <w:rsid w:val="0081540F"/>
    <w:rsid w:val="0082289F"/>
    <w:rsid w:val="00842AF4"/>
    <w:rsid w:val="00844829"/>
    <w:rsid w:val="008571AF"/>
    <w:rsid w:val="00882E91"/>
    <w:rsid w:val="00892487"/>
    <w:rsid w:val="008953C9"/>
    <w:rsid w:val="00895870"/>
    <w:rsid w:val="008973A6"/>
    <w:rsid w:val="008E2BA1"/>
    <w:rsid w:val="008F3213"/>
    <w:rsid w:val="008F61CA"/>
    <w:rsid w:val="00900161"/>
    <w:rsid w:val="0090509C"/>
    <w:rsid w:val="009167E1"/>
    <w:rsid w:val="00946F0B"/>
    <w:rsid w:val="009525C7"/>
    <w:rsid w:val="00960123"/>
    <w:rsid w:val="00960E19"/>
    <w:rsid w:val="00965EF0"/>
    <w:rsid w:val="00973827"/>
    <w:rsid w:val="009855F9"/>
    <w:rsid w:val="00991C8A"/>
    <w:rsid w:val="00996045"/>
    <w:rsid w:val="009A1676"/>
    <w:rsid w:val="009A19EF"/>
    <w:rsid w:val="009A774F"/>
    <w:rsid w:val="009C4C12"/>
    <w:rsid w:val="009C7E61"/>
    <w:rsid w:val="009D38EB"/>
    <w:rsid w:val="009F0958"/>
    <w:rsid w:val="009F3DE3"/>
    <w:rsid w:val="009F6B63"/>
    <w:rsid w:val="00A0212C"/>
    <w:rsid w:val="00A1007D"/>
    <w:rsid w:val="00A14175"/>
    <w:rsid w:val="00A5509E"/>
    <w:rsid w:val="00A651D7"/>
    <w:rsid w:val="00A6655C"/>
    <w:rsid w:val="00A81303"/>
    <w:rsid w:val="00A82158"/>
    <w:rsid w:val="00A95903"/>
    <w:rsid w:val="00AA7461"/>
    <w:rsid w:val="00AB129E"/>
    <w:rsid w:val="00AE45A7"/>
    <w:rsid w:val="00AE49F6"/>
    <w:rsid w:val="00B01896"/>
    <w:rsid w:val="00B02B8C"/>
    <w:rsid w:val="00B07531"/>
    <w:rsid w:val="00B17348"/>
    <w:rsid w:val="00B30A74"/>
    <w:rsid w:val="00B40447"/>
    <w:rsid w:val="00B465B4"/>
    <w:rsid w:val="00B576F9"/>
    <w:rsid w:val="00B81EDA"/>
    <w:rsid w:val="00B846DA"/>
    <w:rsid w:val="00B8786C"/>
    <w:rsid w:val="00BA548F"/>
    <w:rsid w:val="00BB116F"/>
    <w:rsid w:val="00BC323C"/>
    <w:rsid w:val="00BC36FF"/>
    <w:rsid w:val="00BD4058"/>
    <w:rsid w:val="00BD5312"/>
    <w:rsid w:val="00BE1C90"/>
    <w:rsid w:val="00BF5B13"/>
    <w:rsid w:val="00C0355B"/>
    <w:rsid w:val="00C14B30"/>
    <w:rsid w:val="00C23DE3"/>
    <w:rsid w:val="00C32F4F"/>
    <w:rsid w:val="00C41A46"/>
    <w:rsid w:val="00C54BFE"/>
    <w:rsid w:val="00C61954"/>
    <w:rsid w:val="00C75465"/>
    <w:rsid w:val="00C76164"/>
    <w:rsid w:val="00C91036"/>
    <w:rsid w:val="00CA4C36"/>
    <w:rsid w:val="00CB297F"/>
    <w:rsid w:val="00CC5BCE"/>
    <w:rsid w:val="00CD4641"/>
    <w:rsid w:val="00CD5A0C"/>
    <w:rsid w:val="00CD5F12"/>
    <w:rsid w:val="00D00043"/>
    <w:rsid w:val="00D33962"/>
    <w:rsid w:val="00D42162"/>
    <w:rsid w:val="00D532A4"/>
    <w:rsid w:val="00D653C0"/>
    <w:rsid w:val="00D66594"/>
    <w:rsid w:val="00D72F37"/>
    <w:rsid w:val="00D826D0"/>
    <w:rsid w:val="00D94ED3"/>
    <w:rsid w:val="00D9609F"/>
    <w:rsid w:val="00DA036F"/>
    <w:rsid w:val="00DA070D"/>
    <w:rsid w:val="00DA12DA"/>
    <w:rsid w:val="00DB2A1D"/>
    <w:rsid w:val="00DC7563"/>
    <w:rsid w:val="00DD0089"/>
    <w:rsid w:val="00DE08AF"/>
    <w:rsid w:val="00DF0D4B"/>
    <w:rsid w:val="00E07618"/>
    <w:rsid w:val="00E12C8F"/>
    <w:rsid w:val="00E143B5"/>
    <w:rsid w:val="00E15503"/>
    <w:rsid w:val="00E16C61"/>
    <w:rsid w:val="00E33211"/>
    <w:rsid w:val="00E55B88"/>
    <w:rsid w:val="00E63012"/>
    <w:rsid w:val="00E673D9"/>
    <w:rsid w:val="00E72B01"/>
    <w:rsid w:val="00E76903"/>
    <w:rsid w:val="00E96252"/>
    <w:rsid w:val="00ED62EB"/>
    <w:rsid w:val="00F003C3"/>
    <w:rsid w:val="00F22703"/>
    <w:rsid w:val="00F26A06"/>
    <w:rsid w:val="00F270C3"/>
    <w:rsid w:val="00F331A0"/>
    <w:rsid w:val="00F4007B"/>
    <w:rsid w:val="00F57664"/>
    <w:rsid w:val="00F630B5"/>
    <w:rsid w:val="00F636C4"/>
    <w:rsid w:val="00F64628"/>
    <w:rsid w:val="00F72DFF"/>
    <w:rsid w:val="00F735E5"/>
    <w:rsid w:val="00F77EDD"/>
    <w:rsid w:val="00FA4470"/>
    <w:rsid w:val="00FA6BF1"/>
    <w:rsid w:val="00FB09FF"/>
    <w:rsid w:val="00FC6B8F"/>
    <w:rsid w:val="00FD228D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31717F"/>
  <w15:docId w15:val="{DE326717-79F0-47F3-8EC8-A4E644C9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D1B90-208F-476F-97CD-008798C4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Parker Chavez Myriam Juana (D ORH)</dc:creator>
  <cp:lastModifiedBy>Julia Vilchez Ubilluz</cp:lastModifiedBy>
  <cp:revision>7</cp:revision>
  <cp:lastPrinted>2023-08-21T22:43:00Z</cp:lastPrinted>
  <dcterms:created xsi:type="dcterms:W3CDTF">2023-08-21T22:43:00Z</dcterms:created>
  <dcterms:modified xsi:type="dcterms:W3CDTF">2024-04-29T15:08:00Z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